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017" w:rsidRPr="00453017" w:rsidRDefault="00453017" w:rsidP="00453017">
      <w:pPr>
        <w:spacing w:after="0" w:line="240" w:lineRule="auto"/>
        <w:ind w:left="61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bookmarkStart w:id="0" w:name="_Toc445814016"/>
      <w:bookmarkStart w:id="1" w:name="_Toc445817476"/>
      <w:r w:rsidRPr="00453017">
        <w:rPr>
          <w:rFonts w:ascii="Arial" w:eastAsia="Times New Roman" w:hAnsi="Arial" w:cs="Arial"/>
          <w:sz w:val="18"/>
          <w:szCs w:val="18"/>
          <w:lang w:eastAsia="ru-RU"/>
        </w:rPr>
        <w:t xml:space="preserve">Приложение № 1 к Положению об особенностях  обслуживания в </w:t>
      </w:r>
      <w:smartTag w:uri="urn:schemas-microsoft-com:office:smarttags" w:element="PersonName">
        <w:r w:rsidRPr="00453017">
          <w:rPr>
            <w:rFonts w:ascii="Arial" w:eastAsia="Times New Roman" w:hAnsi="Arial" w:cs="Arial"/>
            <w:sz w:val="18"/>
            <w:szCs w:val="18"/>
            <w:lang w:eastAsia="ru-RU"/>
          </w:rPr>
          <w:t>Азия-Инвест</w:t>
        </w:r>
      </w:smartTag>
      <w:r w:rsidRPr="00453017">
        <w:rPr>
          <w:rFonts w:ascii="Arial" w:eastAsia="Times New Roman" w:hAnsi="Arial" w:cs="Arial"/>
          <w:sz w:val="18"/>
          <w:szCs w:val="18"/>
          <w:lang w:eastAsia="ru-RU"/>
        </w:rPr>
        <w:t xml:space="preserve"> Банк (АО) лиц, на которых распространяется законодательство иностранного государства о налогообложении иностранных счетов (иностранных налогоплательщиков)</w:t>
      </w:r>
    </w:p>
    <w:bookmarkEnd w:id="0"/>
    <w:bookmarkEnd w:id="1"/>
    <w:p w:rsidR="00453017" w:rsidRPr="00453017" w:rsidRDefault="00453017" w:rsidP="00453017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ru-RU"/>
        </w:rPr>
      </w:pPr>
    </w:p>
    <w:p w:rsidR="00453017" w:rsidRPr="00453017" w:rsidRDefault="00453017" w:rsidP="0045301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53017" w:rsidRPr="00453017" w:rsidRDefault="00453017" w:rsidP="0045301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53017">
        <w:rPr>
          <w:rFonts w:ascii="Arial" w:eastAsia="Times New Roman" w:hAnsi="Arial" w:cs="Arial"/>
          <w:sz w:val="28"/>
          <w:szCs w:val="28"/>
          <w:lang w:eastAsia="ru-RU"/>
        </w:rPr>
        <w:t>Критерии</w:t>
      </w:r>
      <w:bookmarkStart w:id="2" w:name="_GoBack"/>
      <w:bookmarkEnd w:id="2"/>
    </w:p>
    <w:p w:rsidR="00453017" w:rsidRPr="00453017" w:rsidRDefault="00453017" w:rsidP="0045301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53017" w:rsidRPr="00453017" w:rsidRDefault="00453017" w:rsidP="0045301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453017">
        <w:rPr>
          <w:rFonts w:ascii="Arial" w:eastAsia="Times New Roman" w:hAnsi="Arial" w:cs="Arial"/>
          <w:lang w:eastAsia="ru-RU"/>
        </w:rPr>
        <w:t>отнесения Клиентов к категории Клиентов – иностранных налогоплательщиков</w:t>
      </w:r>
    </w:p>
    <w:p w:rsidR="00453017" w:rsidRPr="00453017" w:rsidRDefault="00453017" w:rsidP="0045301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453017">
        <w:rPr>
          <w:rFonts w:ascii="Arial" w:eastAsia="Times New Roman" w:hAnsi="Arial" w:cs="Arial"/>
          <w:lang w:eastAsia="ru-RU"/>
        </w:rPr>
        <w:t>и способы получения от них необходимой информации</w:t>
      </w:r>
    </w:p>
    <w:p w:rsidR="00453017" w:rsidRPr="00453017" w:rsidRDefault="00453017" w:rsidP="0045301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453017" w:rsidRPr="00453017" w:rsidRDefault="00453017" w:rsidP="00453017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</w:rPr>
      </w:pPr>
      <w:proofErr w:type="gramStart"/>
      <w:r w:rsidRPr="00453017">
        <w:rPr>
          <w:rFonts w:ascii="Arial" w:eastAsia="Times New Roman" w:hAnsi="Arial" w:cs="Arial"/>
        </w:rPr>
        <w:t>Критерии  отнесения Клиентов - индивидуальных предпринимателей, физических лиц, занимающихся в установленном законодательством РФ порядке частной практикой и физических лиц к категории  – иностранного налогоплательщика:</w:t>
      </w:r>
      <w:proofErr w:type="gramEnd"/>
    </w:p>
    <w:p w:rsidR="00453017" w:rsidRPr="00453017" w:rsidRDefault="00453017" w:rsidP="00453017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lang w:eastAsia="ru-RU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320"/>
        <w:gridCol w:w="5044"/>
        <w:tblGridChange w:id="3">
          <w:tblGrid>
            <w:gridCol w:w="534"/>
            <w:gridCol w:w="4320"/>
            <w:gridCol w:w="5044"/>
          </w:tblGrid>
        </w:tblGridChange>
      </w:tblGrid>
      <w:tr w:rsidR="00453017" w:rsidRPr="00453017" w:rsidTr="00A54024">
        <w:tc>
          <w:tcPr>
            <w:tcW w:w="534" w:type="dxa"/>
            <w:shd w:val="clear" w:color="auto" w:fill="auto"/>
          </w:tcPr>
          <w:p w:rsidR="00453017" w:rsidRPr="00453017" w:rsidRDefault="00453017" w:rsidP="0045301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</w:rPr>
              <w:t>№</w:t>
            </w:r>
          </w:p>
        </w:tc>
        <w:tc>
          <w:tcPr>
            <w:tcW w:w="4320" w:type="dxa"/>
            <w:shd w:val="clear" w:color="auto" w:fill="auto"/>
          </w:tcPr>
          <w:p w:rsidR="00453017" w:rsidRPr="00453017" w:rsidRDefault="00453017" w:rsidP="0045301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</w:rPr>
              <w:t>Критерии</w:t>
            </w:r>
          </w:p>
        </w:tc>
        <w:tc>
          <w:tcPr>
            <w:tcW w:w="5044" w:type="dxa"/>
            <w:shd w:val="clear" w:color="auto" w:fill="auto"/>
          </w:tcPr>
          <w:p w:rsidR="00453017" w:rsidRPr="00453017" w:rsidRDefault="00453017" w:rsidP="0045301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</w:rPr>
              <w:t>Признак</w:t>
            </w:r>
          </w:p>
        </w:tc>
      </w:tr>
      <w:tr w:rsidR="00453017" w:rsidRPr="00453017" w:rsidTr="00A54024">
        <w:tc>
          <w:tcPr>
            <w:tcW w:w="534" w:type="dxa"/>
            <w:shd w:val="clear" w:color="auto" w:fill="auto"/>
          </w:tcPr>
          <w:p w:rsidR="00453017" w:rsidRPr="00453017" w:rsidRDefault="00453017" w:rsidP="0045301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453017" w:rsidRPr="00453017" w:rsidRDefault="00453017" w:rsidP="0045301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</w:rPr>
              <w:t>Физическое  лицо – Гражданин РФ, имеющий одновременно с гражданством РФ гражданство иностранного государства (за исключением гражданства государства - члена Таможенного союза)</w:t>
            </w:r>
          </w:p>
        </w:tc>
        <w:tc>
          <w:tcPr>
            <w:tcW w:w="5044" w:type="dxa"/>
            <w:shd w:val="clear" w:color="auto" w:fill="auto"/>
          </w:tcPr>
          <w:p w:rsidR="00453017" w:rsidRPr="00453017" w:rsidRDefault="00453017" w:rsidP="0045301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</w:rPr>
              <w:t>- наличие одновременно с паспортом гражданина Российской Федерации паспорта иностранного государства (за исключением паспорта  государства - члена Таможенного союза).</w:t>
            </w:r>
          </w:p>
        </w:tc>
      </w:tr>
      <w:tr w:rsidR="00453017" w:rsidRPr="00453017" w:rsidTr="00A54024">
        <w:tc>
          <w:tcPr>
            <w:tcW w:w="534" w:type="dxa"/>
            <w:shd w:val="clear" w:color="auto" w:fill="auto"/>
          </w:tcPr>
          <w:p w:rsidR="00453017" w:rsidRPr="00453017" w:rsidRDefault="00453017" w:rsidP="0045301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453017" w:rsidRPr="00453017" w:rsidRDefault="00453017" w:rsidP="0045301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</w:rPr>
              <w:t>Физическое лицо – гражданин иностранного государства (за исключением государства – члена Таможенного союза);</w:t>
            </w:r>
          </w:p>
        </w:tc>
        <w:tc>
          <w:tcPr>
            <w:tcW w:w="5044" w:type="dxa"/>
            <w:shd w:val="clear" w:color="auto" w:fill="auto"/>
          </w:tcPr>
          <w:p w:rsidR="00453017" w:rsidRPr="00453017" w:rsidRDefault="00453017" w:rsidP="004530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53017" w:rsidRPr="00453017" w:rsidRDefault="00453017" w:rsidP="00453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паспорт иностранного гражданина</w:t>
            </w:r>
          </w:p>
          <w:p w:rsidR="00453017" w:rsidRPr="00453017" w:rsidRDefault="00453017" w:rsidP="0045301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</w:rPr>
              <w:t>- либо иной документ, установленный 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</w:tr>
      <w:tr w:rsidR="00453017" w:rsidRPr="00453017" w:rsidTr="00A54024">
        <w:tc>
          <w:tcPr>
            <w:tcW w:w="534" w:type="dxa"/>
            <w:shd w:val="clear" w:color="auto" w:fill="auto"/>
          </w:tcPr>
          <w:p w:rsidR="00453017" w:rsidRPr="00453017" w:rsidRDefault="00453017" w:rsidP="0045301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453017" w:rsidRPr="00453017" w:rsidRDefault="00453017" w:rsidP="0045301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</w:rPr>
              <w:t>Физическое лицо – Гражданин РФ, имеющий вид на жительство в иностранном государстве или соответствует критериям «долгосрочного пребывания в иностранном государстве», т.е. находилось на территории иностранного государства  не менее срока, установленного законодательством иностранного государства для признания его налогоплательщиком – налоговым резидентом иностранного государства</w:t>
            </w:r>
          </w:p>
        </w:tc>
        <w:tc>
          <w:tcPr>
            <w:tcW w:w="5044" w:type="dxa"/>
            <w:shd w:val="clear" w:color="auto" w:fill="auto"/>
          </w:tcPr>
          <w:p w:rsidR="00453017" w:rsidRPr="00453017" w:rsidRDefault="00453017" w:rsidP="004530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53017" w:rsidRPr="00453017" w:rsidRDefault="00453017" w:rsidP="004530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и/или</w:t>
            </w:r>
          </w:p>
          <w:p w:rsidR="00453017" w:rsidRPr="00453017" w:rsidRDefault="00453017" w:rsidP="004530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53017" w:rsidRPr="00453017" w:rsidRDefault="00453017" w:rsidP="004530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наличие вида на жительство в иностранном государстве.</w:t>
            </w:r>
          </w:p>
          <w:p w:rsidR="00453017" w:rsidRPr="00453017" w:rsidRDefault="00453017" w:rsidP="004530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53017" w:rsidRPr="00453017" w:rsidRDefault="00453017" w:rsidP="004530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 наличие документа, подтверждающего признание его налогоплательщиком  - налоговым резидентом иностранного государства</w:t>
            </w:r>
          </w:p>
        </w:tc>
      </w:tr>
      <w:tr w:rsidR="00453017" w:rsidRPr="00453017" w:rsidTr="00A54024">
        <w:tc>
          <w:tcPr>
            <w:tcW w:w="534" w:type="dxa"/>
            <w:shd w:val="clear" w:color="auto" w:fill="auto"/>
          </w:tcPr>
          <w:p w:rsidR="00453017" w:rsidRPr="00453017" w:rsidRDefault="00453017" w:rsidP="0045301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453017" w:rsidRPr="00453017" w:rsidRDefault="00453017" w:rsidP="004530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Физическое лицо - лицо без гражданства, если оно постоянно проживает на территории иностранного государства</w:t>
            </w:r>
          </w:p>
        </w:tc>
        <w:tc>
          <w:tcPr>
            <w:tcW w:w="5044" w:type="dxa"/>
            <w:shd w:val="clear" w:color="auto" w:fill="auto"/>
          </w:tcPr>
          <w:p w:rsidR="00453017" w:rsidRPr="00453017" w:rsidRDefault="00453017" w:rsidP="00453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      </w:r>
          </w:p>
          <w:p w:rsidR="00453017" w:rsidRPr="00453017" w:rsidRDefault="00453017" w:rsidP="00453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 наличие разрешения на временное проживание;</w:t>
            </w:r>
          </w:p>
          <w:p w:rsidR="00453017" w:rsidRPr="00453017" w:rsidRDefault="00453017" w:rsidP="00453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наличие вида на жительство;</w:t>
            </w:r>
          </w:p>
          <w:p w:rsidR="00453017" w:rsidRPr="00453017" w:rsidRDefault="00453017" w:rsidP="004530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иные документы, предусмотренные федеральным законом или признаваемые в </w:t>
            </w:r>
            <w:r w:rsidRPr="004530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соответствии с международным договором Российской Федерации в качестве документов, удостоверяющих личность лица без гражданства.</w:t>
            </w:r>
          </w:p>
        </w:tc>
      </w:tr>
    </w:tbl>
    <w:p w:rsidR="00453017" w:rsidRPr="00453017" w:rsidRDefault="00453017" w:rsidP="00453017">
      <w:pPr>
        <w:numPr>
          <w:ilvl w:val="0"/>
          <w:numId w:val="9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Arial" w:eastAsia="Times New Roman" w:hAnsi="Arial" w:cs="Arial"/>
        </w:rPr>
      </w:pPr>
      <w:r w:rsidRPr="00453017">
        <w:rPr>
          <w:rFonts w:ascii="Arial" w:eastAsia="Times New Roman" w:hAnsi="Arial" w:cs="Arial"/>
        </w:rPr>
        <w:lastRenderedPageBreak/>
        <w:t xml:space="preserve"> </w:t>
      </w:r>
      <w:proofErr w:type="gramStart"/>
      <w:r w:rsidRPr="00453017">
        <w:rPr>
          <w:rFonts w:ascii="Arial" w:eastAsia="Times New Roman" w:hAnsi="Arial" w:cs="Arial"/>
        </w:rPr>
        <w:t>Критерии  отнесения Клиентов - индивидуальных предпринимателей, физических лиц, занимающихся в установленном законодательством РФ порядке частной практикой и физических лиц к категории  – иностранного налогоплательщика США:</w:t>
      </w:r>
      <w:proofErr w:type="gramEnd"/>
    </w:p>
    <w:p w:rsidR="00453017" w:rsidRPr="00453017" w:rsidRDefault="00453017" w:rsidP="00453017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Arial" w:eastAsia="Calibri" w:hAnsi="Arial" w:cs="Arial"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2"/>
        <w:gridCol w:w="4569"/>
        <w:tblGridChange w:id="4">
          <w:tblGrid>
            <w:gridCol w:w="675"/>
            <w:gridCol w:w="4112"/>
            <w:gridCol w:w="4569"/>
          </w:tblGrid>
        </w:tblGridChange>
      </w:tblGrid>
      <w:tr w:rsidR="00453017" w:rsidRPr="00453017" w:rsidTr="00A54024">
        <w:tc>
          <w:tcPr>
            <w:tcW w:w="675" w:type="dxa"/>
            <w:shd w:val="clear" w:color="auto" w:fill="auto"/>
          </w:tcPr>
          <w:p w:rsidR="00453017" w:rsidRPr="00453017" w:rsidRDefault="00453017" w:rsidP="0045301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453017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12" w:type="dxa"/>
            <w:shd w:val="clear" w:color="auto" w:fill="auto"/>
          </w:tcPr>
          <w:p w:rsidR="00453017" w:rsidRPr="00453017" w:rsidRDefault="00453017" w:rsidP="0045301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453017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4569" w:type="dxa"/>
            <w:shd w:val="clear" w:color="auto" w:fill="auto"/>
          </w:tcPr>
          <w:p w:rsidR="00453017" w:rsidRPr="00453017" w:rsidRDefault="00453017" w:rsidP="0045301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453017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Признак</w:t>
            </w:r>
          </w:p>
        </w:tc>
      </w:tr>
      <w:tr w:rsidR="00453017" w:rsidRPr="00453017" w:rsidTr="00A54024">
        <w:tc>
          <w:tcPr>
            <w:tcW w:w="675" w:type="dxa"/>
            <w:shd w:val="clear" w:color="auto" w:fill="auto"/>
          </w:tcPr>
          <w:p w:rsidR="00453017" w:rsidRPr="00453017" w:rsidRDefault="00453017" w:rsidP="004530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shd w:val="clear" w:color="auto" w:fill="auto"/>
          </w:tcPr>
          <w:p w:rsidR="00453017" w:rsidRPr="00453017" w:rsidRDefault="00453017" w:rsidP="0045301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</w:rPr>
              <w:t>Физическое  лицо – Гражданин РФ, имеющий одновременно с гражданством РФ гражданство США</w:t>
            </w:r>
          </w:p>
        </w:tc>
        <w:tc>
          <w:tcPr>
            <w:tcW w:w="4569" w:type="dxa"/>
            <w:shd w:val="clear" w:color="auto" w:fill="auto"/>
          </w:tcPr>
          <w:p w:rsidR="00453017" w:rsidRPr="00453017" w:rsidRDefault="00453017" w:rsidP="0045301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</w:rPr>
              <w:t xml:space="preserve">- наличие одновременно с паспортом </w:t>
            </w:r>
            <w:proofErr w:type="gramStart"/>
            <w:r w:rsidRPr="00453017">
              <w:rPr>
                <w:rFonts w:ascii="Arial" w:eastAsia="Times New Roman" w:hAnsi="Arial" w:cs="Arial"/>
                <w:sz w:val="20"/>
                <w:szCs w:val="20"/>
              </w:rPr>
              <w:t>гражданина Российской Федерации паспорта  гражданина  США</w:t>
            </w:r>
            <w:proofErr w:type="gramEnd"/>
            <w:r w:rsidRPr="0045301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453017" w:rsidRPr="00453017" w:rsidTr="00A54024">
        <w:tc>
          <w:tcPr>
            <w:tcW w:w="675" w:type="dxa"/>
            <w:shd w:val="clear" w:color="auto" w:fill="auto"/>
          </w:tcPr>
          <w:p w:rsidR="00453017" w:rsidRPr="00453017" w:rsidRDefault="00453017" w:rsidP="004530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shd w:val="clear" w:color="auto" w:fill="auto"/>
          </w:tcPr>
          <w:p w:rsidR="00453017" w:rsidRPr="00453017" w:rsidRDefault="00453017" w:rsidP="0045301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</w:rPr>
              <w:t>Физическое лицо – гражданин США;</w:t>
            </w:r>
          </w:p>
        </w:tc>
        <w:tc>
          <w:tcPr>
            <w:tcW w:w="4569" w:type="dxa"/>
            <w:shd w:val="clear" w:color="auto" w:fill="auto"/>
          </w:tcPr>
          <w:p w:rsidR="00453017" w:rsidRPr="00453017" w:rsidRDefault="00453017" w:rsidP="00453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53017" w:rsidRPr="00453017" w:rsidRDefault="00453017" w:rsidP="00453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паспорт гражданина США;</w:t>
            </w:r>
          </w:p>
          <w:p w:rsidR="00453017" w:rsidRPr="00453017" w:rsidRDefault="00453017" w:rsidP="0045301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</w:rPr>
              <w:t>- либо иной документ, установленный  федеральным законом или признаваемый в соответствии с международным договором Российской Федерации в качестве документа, удостоверяющего личность  гражданина США</w:t>
            </w:r>
          </w:p>
        </w:tc>
      </w:tr>
      <w:tr w:rsidR="00453017" w:rsidRPr="00453017" w:rsidTr="00A54024">
        <w:tc>
          <w:tcPr>
            <w:tcW w:w="675" w:type="dxa"/>
            <w:shd w:val="clear" w:color="auto" w:fill="auto"/>
          </w:tcPr>
          <w:p w:rsidR="00453017" w:rsidRPr="00453017" w:rsidRDefault="00453017" w:rsidP="004530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shd w:val="clear" w:color="auto" w:fill="auto"/>
          </w:tcPr>
          <w:p w:rsidR="00453017" w:rsidRPr="00453017" w:rsidRDefault="00453017" w:rsidP="004530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Физическое лицо – Гражданин РФ, имеющий вид на жительство в США </w:t>
            </w:r>
          </w:p>
          <w:p w:rsidR="00453017" w:rsidRPr="00453017" w:rsidRDefault="00453017" w:rsidP="004530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</w:p>
          <w:p w:rsidR="00453017" w:rsidRPr="00453017" w:rsidRDefault="00453017" w:rsidP="0045301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</w:rPr>
              <w:t>соответствует критериям «долгосрочного пребывания в США», т.е. находилось на территории США  не менее срока, установленного законодательством США для признания его налогоплательщиком - налоговым резидентом США</w:t>
            </w:r>
          </w:p>
        </w:tc>
        <w:tc>
          <w:tcPr>
            <w:tcW w:w="4569" w:type="dxa"/>
            <w:shd w:val="clear" w:color="auto" w:fill="auto"/>
          </w:tcPr>
          <w:p w:rsidR="00453017" w:rsidRPr="00453017" w:rsidRDefault="00453017" w:rsidP="004530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наличие вида на жительство в США  (карточка постоянного жителя США форма «</w:t>
            </w:r>
            <w:r w:rsidRPr="0045301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Green</w:t>
            </w:r>
            <w:r w:rsidRPr="004530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5301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Card</w:t>
            </w:r>
            <w:r w:rsidRPr="004530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»)</w:t>
            </w:r>
          </w:p>
          <w:p w:rsidR="00453017" w:rsidRPr="00453017" w:rsidRDefault="00453017" w:rsidP="004530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53017" w:rsidRPr="00453017" w:rsidRDefault="00453017" w:rsidP="004530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долгосрочным  пребыванием в США считается пребывание, если срок нахождения на территории США составляет  </w:t>
            </w:r>
            <w:r w:rsidRPr="004530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день и более в году и более 183 дней в совокупности в течение трех предшествующих лет</w:t>
            </w:r>
            <w:r w:rsidRPr="0045301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footnoteReference w:id="1"/>
            </w:r>
            <w:r w:rsidRPr="004530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</w:tbl>
    <w:p w:rsidR="00453017" w:rsidRPr="00453017" w:rsidRDefault="00453017" w:rsidP="00453017">
      <w:pPr>
        <w:numPr>
          <w:ilvl w:val="1"/>
          <w:numId w:val="14"/>
        </w:num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</w:rPr>
      </w:pPr>
      <w:r w:rsidRPr="00453017">
        <w:rPr>
          <w:rFonts w:ascii="Arial" w:eastAsia="Times New Roman" w:hAnsi="Arial" w:cs="Arial"/>
        </w:rPr>
        <w:t>Дополнительные критерии, которые могут свидетельствовать о принадлежности Клиента к категории налогоплательщика США могут включать в себя следующие данные:</w:t>
      </w:r>
    </w:p>
    <w:p w:rsidR="00453017" w:rsidRPr="00453017" w:rsidRDefault="00453017" w:rsidP="00453017">
      <w:pPr>
        <w:numPr>
          <w:ilvl w:val="0"/>
          <w:numId w:val="10"/>
        </w:numPr>
        <w:spacing w:before="120" w:after="100" w:afterAutospacing="1" w:line="240" w:lineRule="auto"/>
        <w:ind w:left="1077" w:hanging="357"/>
        <w:jc w:val="both"/>
        <w:rPr>
          <w:rFonts w:ascii="Arial" w:eastAsia="Times New Roman" w:hAnsi="Arial" w:cs="Arial"/>
          <w:lang w:eastAsia="ru-RU"/>
        </w:rPr>
      </w:pPr>
      <w:r w:rsidRPr="00453017">
        <w:rPr>
          <w:rFonts w:ascii="Arial" w:eastAsia="Times New Roman" w:hAnsi="Arial" w:cs="Arial"/>
          <w:lang w:eastAsia="ru-RU"/>
        </w:rPr>
        <w:t xml:space="preserve">место рождения в США, а также  в </w:t>
      </w:r>
      <w:proofErr w:type="spellStart"/>
      <w:proofErr w:type="gramStart"/>
      <w:r w:rsidRPr="00453017">
        <w:rPr>
          <w:rFonts w:ascii="Arial" w:eastAsia="Times New Roman" w:hAnsi="Arial" w:cs="Arial"/>
          <w:lang w:eastAsia="ru-RU"/>
        </w:rPr>
        <w:t>Пуэрто</w:t>
      </w:r>
      <w:proofErr w:type="spellEnd"/>
      <w:r w:rsidRPr="00453017">
        <w:rPr>
          <w:rFonts w:ascii="Arial" w:eastAsia="Times New Roman" w:hAnsi="Arial" w:cs="Arial"/>
          <w:lang w:eastAsia="ru-RU"/>
        </w:rPr>
        <w:t xml:space="preserve"> - </w:t>
      </w:r>
      <w:proofErr w:type="spellStart"/>
      <w:r w:rsidRPr="00453017">
        <w:rPr>
          <w:rFonts w:ascii="Arial" w:eastAsia="Times New Roman" w:hAnsi="Arial" w:cs="Arial"/>
          <w:lang w:eastAsia="ru-RU"/>
        </w:rPr>
        <w:t>Рико</w:t>
      </w:r>
      <w:proofErr w:type="spellEnd"/>
      <w:proofErr w:type="gramEnd"/>
      <w:r w:rsidRPr="00453017">
        <w:rPr>
          <w:rFonts w:ascii="Arial" w:eastAsia="Times New Roman" w:hAnsi="Arial" w:cs="Arial"/>
          <w:lang w:eastAsia="ru-RU"/>
        </w:rPr>
        <w:t>, на острове Гуам, Виргинских островах;</w:t>
      </w:r>
    </w:p>
    <w:p w:rsidR="00453017" w:rsidRPr="00453017" w:rsidRDefault="00453017" w:rsidP="00453017">
      <w:pPr>
        <w:numPr>
          <w:ilvl w:val="0"/>
          <w:numId w:val="10"/>
        </w:numPr>
        <w:spacing w:before="60" w:after="60" w:line="240" w:lineRule="auto"/>
        <w:ind w:left="1077" w:hanging="357"/>
        <w:jc w:val="both"/>
        <w:rPr>
          <w:rFonts w:ascii="Arial" w:eastAsia="Times New Roman" w:hAnsi="Arial" w:cs="Arial"/>
          <w:lang w:eastAsia="ru-RU"/>
        </w:rPr>
      </w:pPr>
      <w:r w:rsidRPr="00453017">
        <w:rPr>
          <w:rFonts w:ascii="Arial" w:eastAsia="Times New Roman" w:hAnsi="Arial" w:cs="Arial"/>
          <w:iCs/>
          <w:lang w:eastAsia="ru-RU"/>
        </w:rPr>
        <w:t>адрес регистрации (домашний или почтовый адрес в США, включая почтовый ящик);</w:t>
      </w:r>
    </w:p>
    <w:p w:rsidR="00453017" w:rsidRPr="00453017" w:rsidRDefault="00453017" w:rsidP="00453017">
      <w:pPr>
        <w:numPr>
          <w:ilvl w:val="0"/>
          <w:numId w:val="10"/>
        </w:numPr>
        <w:spacing w:before="60" w:after="60" w:line="240" w:lineRule="auto"/>
        <w:ind w:left="1077" w:hanging="357"/>
        <w:jc w:val="both"/>
        <w:rPr>
          <w:rFonts w:ascii="Arial" w:eastAsia="Times New Roman" w:hAnsi="Arial" w:cs="Arial"/>
          <w:lang w:eastAsia="ru-RU"/>
        </w:rPr>
      </w:pPr>
      <w:r w:rsidRPr="00453017">
        <w:rPr>
          <w:rFonts w:ascii="Arial" w:eastAsia="Times New Roman" w:hAnsi="Arial" w:cs="Arial"/>
          <w:iCs/>
          <w:lang w:eastAsia="ru-RU"/>
        </w:rPr>
        <w:t>номер телефона зарегистрирован в США (+101…);</w:t>
      </w:r>
    </w:p>
    <w:p w:rsidR="00453017" w:rsidRPr="00453017" w:rsidRDefault="00453017" w:rsidP="00453017">
      <w:pPr>
        <w:numPr>
          <w:ilvl w:val="0"/>
          <w:numId w:val="10"/>
        </w:numPr>
        <w:spacing w:before="60" w:after="60" w:line="240" w:lineRule="auto"/>
        <w:ind w:left="1077" w:hanging="357"/>
        <w:jc w:val="both"/>
        <w:rPr>
          <w:rFonts w:ascii="Arial" w:eastAsia="Times New Roman" w:hAnsi="Arial" w:cs="Arial"/>
          <w:lang w:eastAsia="ru-RU"/>
        </w:rPr>
      </w:pPr>
      <w:r w:rsidRPr="00453017">
        <w:rPr>
          <w:rFonts w:ascii="Arial" w:eastAsia="Times New Roman" w:hAnsi="Arial" w:cs="Arial"/>
          <w:iCs/>
          <w:lang w:eastAsia="ru-RU"/>
        </w:rPr>
        <w:t>наличие постоянного поручения о переводе  денежных средств на счета, открытые  в США;</w:t>
      </w:r>
    </w:p>
    <w:p w:rsidR="00453017" w:rsidRPr="00453017" w:rsidRDefault="00453017" w:rsidP="00453017">
      <w:pPr>
        <w:numPr>
          <w:ilvl w:val="0"/>
          <w:numId w:val="10"/>
        </w:numPr>
        <w:spacing w:before="60" w:after="60" w:line="240" w:lineRule="auto"/>
        <w:ind w:left="1077" w:hanging="357"/>
        <w:jc w:val="both"/>
        <w:rPr>
          <w:rFonts w:ascii="Arial" w:eastAsia="Times New Roman" w:hAnsi="Arial" w:cs="Arial"/>
          <w:lang w:eastAsia="ru-RU"/>
        </w:rPr>
      </w:pPr>
      <w:r w:rsidRPr="00453017">
        <w:rPr>
          <w:rFonts w:ascii="Arial" w:eastAsia="Times New Roman" w:hAnsi="Arial" w:cs="Arial"/>
          <w:iCs/>
          <w:lang w:eastAsia="ru-RU"/>
        </w:rPr>
        <w:t>право подписи предоставлено  физическому лицу с адресом в США;</w:t>
      </w:r>
    </w:p>
    <w:p w:rsidR="00453017" w:rsidRPr="00453017" w:rsidRDefault="00453017" w:rsidP="00453017">
      <w:pPr>
        <w:numPr>
          <w:ilvl w:val="0"/>
          <w:numId w:val="10"/>
        </w:numPr>
        <w:spacing w:before="60" w:after="60" w:line="240" w:lineRule="auto"/>
        <w:ind w:left="1077" w:hanging="357"/>
        <w:jc w:val="both"/>
        <w:rPr>
          <w:rFonts w:ascii="Arial" w:eastAsia="Times New Roman" w:hAnsi="Arial" w:cs="Arial"/>
          <w:lang w:eastAsia="ru-RU"/>
        </w:rPr>
      </w:pPr>
      <w:r w:rsidRPr="00453017">
        <w:rPr>
          <w:rFonts w:ascii="Arial" w:eastAsia="Times New Roman" w:hAnsi="Arial" w:cs="Arial"/>
          <w:iCs/>
          <w:lang w:eastAsia="ru-RU"/>
        </w:rPr>
        <w:t>доверенность, выданная гражданину США, либо лицу с адресом в США;</w:t>
      </w:r>
    </w:p>
    <w:p w:rsidR="00453017" w:rsidRPr="00453017" w:rsidRDefault="00453017" w:rsidP="00453017">
      <w:pPr>
        <w:numPr>
          <w:ilvl w:val="0"/>
          <w:numId w:val="10"/>
        </w:numPr>
        <w:spacing w:before="60" w:after="60" w:line="240" w:lineRule="auto"/>
        <w:ind w:left="1077" w:hanging="357"/>
        <w:jc w:val="both"/>
        <w:rPr>
          <w:rFonts w:ascii="Arial" w:eastAsia="Times New Roman" w:hAnsi="Arial" w:cs="Arial"/>
          <w:lang w:eastAsia="ru-RU"/>
        </w:rPr>
      </w:pPr>
      <w:r w:rsidRPr="00453017">
        <w:rPr>
          <w:rFonts w:ascii="Arial" w:eastAsia="Times New Roman" w:hAnsi="Arial" w:cs="Arial"/>
          <w:iCs/>
          <w:lang w:eastAsia="ru-RU"/>
        </w:rPr>
        <w:t xml:space="preserve">в качестве единственного адреса для направления выписок по счетам, открытым в Банке, в отношении данного лица  указано </w:t>
      </w:r>
      <w:r w:rsidRPr="00453017">
        <w:rPr>
          <w:rFonts w:ascii="Arial" w:eastAsia="Times New Roman" w:hAnsi="Arial" w:cs="Arial"/>
          <w:lang w:eastAsia="ru-RU"/>
        </w:rPr>
        <w:t xml:space="preserve"> «для передачи» или «до востребования»</w:t>
      </w:r>
      <w:r w:rsidRPr="00453017">
        <w:rPr>
          <w:rFonts w:ascii="Arial" w:eastAsia="Times New Roman" w:hAnsi="Arial" w:cs="Arial"/>
          <w:iCs/>
          <w:lang w:eastAsia="ru-RU"/>
        </w:rPr>
        <w:t>.</w:t>
      </w:r>
    </w:p>
    <w:p w:rsidR="00453017" w:rsidRPr="00453017" w:rsidRDefault="00453017" w:rsidP="00453017">
      <w:pPr>
        <w:numPr>
          <w:ilvl w:val="0"/>
          <w:numId w:val="9"/>
        </w:numPr>
        <w:spacing w:before="240"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53017">
        <w:rPr>
          <w:rFonts w:ascii="Arial" w:eastAsia="Times New Roman" w:hAnsi="Arial" w:cs="Arial"/>
          <w:lang w:eastAsia="ru-RU"/>
        </w:rPr>
        <w:t>Критерии отнесения Клиентов - юридических лиц к категории иностранных налогоплательщиков</w:t>
      </w:r>
    </w:p>
    <w:p w:rsidR="00453017" w:rsidRPr="00453017" w:rsidRDefault="00453017" w:rsidP="00453017">
      <w:pPr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</w:p>
    <w:p w:rsidR="00453017" w:rsidRPr="00453017" w:rsidRDefault="00453017" w:rsidP="00453017">
      <w:pPr>
        <w:spacing w:after="0" w:line="240" w:lineRule="auto"/>
        <w:ind w:left="-540"/>
        <w:jc w:val="both"/>
        <w:rPr>
          <w:rFonts w:ascii="Arial" w:eastAsia="Times New Roman" w:hAnsi="Arial" w:cs="Arial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4027"/>
        <w:gridCol w:w="4907"/>
        <w:tblGridChange w:id="5">
          <w:tblGrid>
            <w:gridCol w:w="637"/>
            <w:gridCol w:w="4027"/>
            <w:gridCol w:w="4907"/>
          </w:tblGrid>
        </w:tblGridChange>
      </w:tblGrid>
      <w:tr w:rsidR="00453017" w:rsidRPr="00453017" w:rsidTr="00A54024">
        <w:tc>
          <w:tcPr>
            <w:tcW w:w="648" w:type="dxa"/>
            <w:shd w:val="clear" w:color="auto" w:fill="auto"/>
          </w:tcPr>
          <w:p w:rsidR="00453017" w:rsidRPr="00453017" w:rsidRDefault="00453017" w:rsidP="004530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40" w:type="dxa"/>
            <w:shd w:val="clear" w:color="auto" w:fill="auto"/>
          </w:tcPr>
          <w:p w:rsidR="00453017" w:rsidRPr="00453017" w:rsidRDefault="00453017" w:rsidP="004530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5044" w:type="dxa"/>
            <w:shd w:val="clear" w:color="auto" w:fill="auto"/>
          </w:tcPr>
          <w:p w:rsidR="00453017" w:rsidRPr="00453017" w:rsidRDefault="00453017" w:rsidP="004530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Признак</w:t>
            </w:r>
          </w:p>
        </w:tc>
      </w:tr>
      <w:tr w:rsidR="00453017" w:rsidRPr="00453017" w:rsidTr="00A54024">
        <w:tc>
          <w:tcPr>
            <w:tcW w:w="648" w:type="dxa"/>
            <w:shd w:val="clear" w:color="auto" w:fill="auto"/>
          </w:tcPr>
          <w:p w:rsidR="00453017" w:rsidRPr="00453017" w:rsidRDefault="00453017" w:rsidP="004530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:rsidR="00453017" w:rsidRPr="00453017" w:rsidRDefault="00453017" w:rsidP="004530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Юридическое лицо создано в соответствии с законодательством иностранного государства</w:t>
            </w:r>
          </w:p>
        </w:tc>
        <w:tc>
          <w:tcPr>
            <w:tcW w:w="5044" w:type="dxa"/>
            <w:shd w:val="clear" w:color="auto" w:fill="auto"/>
          </w:tcPr>
          <w:p w:rsidR="00453017" w:rsidRPr="00453017" w:rsidRDefault="00453017" w:rsidP="004530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Страной регистрации/учреждения юридического лица является иностранное государство и имеющее местонахождение за пределами территории Российской Федерации.</w:t>
            </w:r>
          </w:p>
        </w:tc>
      </w:tr>
      <w:tr w:rsidR="00453017" w:rsidRPr="00453017" w:rsidTr="00A54024">
        <w:tc>
          <w:tcPr>
            <w:tcW w:w="648" w:type="dxa"/>
            <w:shd w:val="clear" w:color="auto" w:fill="auto"/>
          </w:tcPr>
          <w:p w:rsidR="00453017" w:rsidRPr="00453017" w:rsidRDefault="00453017" w:rsidP="004530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53017" w:rsidRPr="00453017" w:rsidRDefault="00453017" w:rsidP="004530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:rsidR="00453017" w:rsidRPr="00453017" w:rsidRDefault="00453017" w:rsidP="004530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Юридическое лицо создано в соответствии с законодательством Российской Федерации</w:t>
            </w:r>
          </w:p>
        </w:tc>
        <w:tc>
          <w:tcPr>
            <w:tcW w:w="5044" w:type="dxa"/>
            <w:shd w:val="clear" w:color="auto" w:fill="auto"/>
          </w:tcPr>
          <w:p w:rsidR="00453017" w:rsidRPr="00453017" w:rsidRDefault="00453017" w:rsidP="004530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Страной регистрации/учреждения юридического лица является Российская регистрация,  в котором 10  и более  процентов  акций (долей) уставного капитала прямо или косвенно контролируются иностранным государством, иностранными юридическими лицами и/или  иностранными гражданами  или Гражданами РФ,  имеющими одновременно с гражданством РФ гражданство иностранного государства (за исключением гражданства государства – члена Таможенного союза).</w:t>
            </w:r>
          </w:p>
        </w:tc>
      </w:tr>
      <w:tr w:rsidR="00453017" w:rsidRPr="00453017" w:rsidTr="00A54024">
        <w:tc>
          <w:tcPr>
            <w:tcW w:w="648" w:type="dxa"/>
            <w:shd w:val="clear" w:color="auto" w:fill="auto"/>
          </w:tcPr>
          <w:p w:rsidR="00453017" w:rsidRPr="00453017" w:rsidRDefault="00453017" w:rsidP="004530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:rsidR="00453017" w:rsidRPr="00453017" w:rsidRDefault="00453017" w:rsidP="004530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Бенефициары – налогоплательщики США</w:t>
            </w:r>
          </w:p>
        </w:tc>
        <w:tc>
          <w:tcPr>
            <w:tcW w:w="5044" w:type="dxa"/>
            <w:shd w:val="clear" w:color="auto" w:fill="auto"/>
          </w:tcPr>
          <w:p w:rsidR="00453017" w:rsidRPr="00453017" w:rsidRDefault="00453017" w:rsidP="004530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Конечные бенефициары и/или учредители юридического лица, являются налогоплательщиками США.</w:t>
            </w:r>
          </w:p>
        </w:tc>
      </w:tr>
    </w:tbl>
    <w:p w:rsidR="00453017" w:rsidRPr="00453017" w:rsidRDefault="00453017" w:rsidP="00453017">
      <w:pPr>
        <w:numPr>
          <w:ilvl w:val="0"/>
          <w:numId w:val="9"/>
        </w:numPr>
        <w:spacing w:before="240" w:after="0" w:line="240" w:lineRule="auto"/>
        <w:ind w:left="1077"/>
        <w:rPr>
          <w:rFonts w:ascii="Arial" w:eastAsia="Times New Roman" w:hAnsi="Arial" w:cs="Arial"/>
          <w:lang w:eastAsia="ru-RU"/>
        </w:rPr>
      </w:pPr>
      <w:r w:rsidRPr="00453017">
        <w:rPr>
          <w:rFonts w:ascii="Arial" w:eastAsia="Times New Roman" w:hAnsi="Arial" w:cs="Arial"/>
          <w:lang w:eastAsia="ru-RU"/>
        </w:rPr>
        <w:t>Критерии отнесения Клиентов - юридических лиц к категории иностранных налогоплательщиков США</w:t>
      </w:r>
    </w:p>
    <w:p w:rsidR="00453017" w:rsidRPr="00453017" w:rsidRDefault="00453017" w:rsidP="00453017">
      <w:pPr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4368"/>
        <w:gridCol w:w="4737"/>
        <w:tblGridChange w:id="6">
          <w:tblGrid>
            <w:gridCol w:w="466"/>
            <w:gridCol w:w="4368"/>
            <w:gridCol w:w="4737"/>
          </w:tblGrid>
        </w:tblGridChange>
      </w:tblGrid>
      <w:tr w:rsidR="00453017" w:rsidRPr="00453017" w:rsidTr="00A54024">
        <w:tc>
          <w:tcPr>
            <w:tcW w:w="468" w:type="dxa"/>
            <w:shd w:val="clear" w:color="auto" w:fill="auto"/>
          </w:tcPr>
          <w:p w:rsidR="00453017" w:rsidRPr="00453017" w:rsidRDefault="00453017" w:rsidP="0045301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</w:rPr>
              <w:t>№</w:t>
            </w:r>
          </w:p>
        </w:tc>
        <w:tc>
          <w:tcPr>
            <w:tcW w:w="4500" w:type="dxa"/>
            <w:shd w:val="clear" w:color="auto" w:fill="auto"/>
          </w:tcPr>
          <w:p w:rsidR="00453017" w:rsidRPr="00453017" w:rsidRDefault="00453017" w:rsidP="0045301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</w:rPr>
              <w:t>Критерий</w:t>
            </w:r>
          </w:p>
        </w:tc>
        <w:tc>
          <w:tcPr>
            <w:tcW w:w="4864" w:type="dxa"/>
            <w:shd w:val="clear" w:color="auto" w:fill="auto"/>
          </w:tcPr>
          <w:p w:rsidR="00453017" w:rsidRPr="00453017" w:rsidRDefault="00453017" w:rsidP="0045301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</w:rPr>
              <w:t>Признак</w:t>
            </w:r>
          </w:p>
        </w:tc>
      </w:tr>
      <w:tr w:rsidR="00453017" w:rsidRPr="00453017" w:rsidTr="00A54024">
        <w:tc>
          <w:tcPr>
            <w:tcW w:w="468" w:type="dxa"/>
            <w:shd w:val="clear" w:color="auto" w:fill="auto"/>
          </w:tcPr>
          <w:p w:rsidR="00453017" w:rsidRPr="00453017" w:rsidRDefault="00453017" w:rsidP="0045301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453017" w:rsidRPr="00453017" w:rsidRDefault="00453017" w:rsidP="0045301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</w:rPr>
              <w:t>Юридическое лицо создано в соответствии с законодательством США</w:t>
            </w:r>
          </w:p>
        </w:tc>
        <w:tc>
          <w:tcPr>
            <w:tcW w:w="4864" w:type="dxa"/>
            <w:shd w:val="clear" w:color="auto" w:fill="auto"/>
            <w:vAlign w:val="center"/>
          </w:tcPr>
          <w:p w:rsidR="00453017" w:rsidRPr="00453017" w:rsidRDefault="00453017" w:rsidP="00453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Страной регистрации/учреждения юридического лица является США;</w:t>
            </w:r>
          </w:p>
        </w:tc>
      </w:tr>
      <w:tr w:rsidR="00453017" w:rsidRPr="00453017" w:rsidTr="00A54024">
        <w:tc>
          <w:tcPr>
            <w:tcW w:w="468" w:type="dxa"/>
            <w:shd w:val="clear" w:color="auto" w:fill="auto"/>
          </w:tcPr>
          <w:p w:rsidR="00453017" w:rsidRPr="00453017" w:rsidRDefault="00453017" w:rsidP="0045301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4500" w:type="dxa"/>
            <w:shd w:val="clear" w:color="auto" w:fill="auto"/>
          </w:tcPr>
          <w:p w:rsidR="00453017" w:rsidRPr="00453017" w:rsidRDefault="00453017" w:rsidP="0045301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</w:rPr>
              <w:t>Юридическое лицо создано в соответствии с законодательством Российской Федерации</w:t>
            </w:r>
          </w:p>
        </w:tc>
        <w:tc>
          <w:tcPr>
            <w:tcW w:w="4864" w:type="dxa"/>
            <w:shd w:val="clear" w:color="auto" w:fill="auto"/>
          </w:tcPr>
          <w:p w:rsidR="00453017" w:rsidRPr="00453017" w:rsidRDefault="00453017" w:rsidP="00453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Страной регистрации/учреждения юридического лица является Российская регистрация, в котором   10  и более процентов акций (долей) уставного капитала  прямо или косвенно контролируются юридическими лицами – резидентами    США и/или   гражданами США или Гражданами РФ,  имеющими одновременно с гражданством РФ гражданство США</w:t>
            </w:r>
          </w:p>
        </w:tc>
      </w:tr>
      <w:tr w:rsidR="00453017" w:rsidRPr="00453017" w:rsidTr="00A54024">
        <w:tc>
          <w:tcPr>
            <w:tcW w:w="468" w:type="dxa"/>
            <w:shd w:val="clear" w:color="auto" w:fill="auto"/>
          </w:tcPr>
          <w:p w:rsidR="00453017" w:rsidRPr="00453017" w:rsidRDefault="00453017" w:rsidP="0045301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4500" w:type="dxa"/>
            <w:shd w:val="clear" w:color="auto" w:fill="auto"/>
          </w:tcPr>
          <w:p w:rsidR="00453017" w:rsidRPr="00453017" w:rsidRDefault="00453017" w:rsidP="004530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Бенефициары – иностранные налогоплательщики</w:t>
            </w:r>
          </w:p>
        </w:tc>
        <w:tc>
          <w:tcPr>
            <w:tcW w:w="4864" w:type="dxa"/>
            <w:shd w:val="clear" w:color="auto" w:fill="auto"/>
          </w:tcPr>
          <w:p w:rsidR="00453017" w:rsidRPr="00453017" w:rsidRDefault="00453017" w:rsidP="00453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30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Конечные бенефициары и/или учредители юридического лица, являются иностранными налогоплательщиками.</w:t>
            </w:r>
          </w:p>
        </w:tc>
      </w:tr>
    </w:tbl>
    <w:p w:rsidR="00453017" w:rsidRPr="00453017" w:rsidRDefault="00453017" w:rsidP="00453017">
      <w:pPr>
        <w:numPr>
          <w:ilvl w:val="0"/>
          <w:numId w:val="9"/>
        </w:numPr>
        <w:autoSpaceDE w:val="0"/>
        <w:autoSpaceDN w:val="0"/>
        <w:adjustRightInd w:val="0"/>
        <w:spacing w:before="240" w:after="0" w:line="240" w:lineRule="auto"/>
        <w:ind w:left="1077"/>
        <w:jc w:val="center"/>
        <w:rPr>
          <w:rFonts w:ascii="Arial" w:eastAsia="Times New Roman" w:hAnsi="Arial" w:cs="Arial"/>
        </w:rPr>
      </w:pPr>
      <w:r w:rsidRPr="00453017">
        <w:rPr>
          <w:rFonts w:ascii="Arial" w:eastAsia="Times New Roman" w:hAnsi="Arial" w:cs="Arial"/>
        </w:rPr>
        <w:t xml:space="preserve">Способы получения информации (документов) </w:t>
      </w:r>
    </w:p>
    <w:p w:rsidR="00453017" w:rsidRPr="00453017" w:rsidRDefault="00453017" w:rsidP="00453017">
      <w:pPr>
        <w:autoSpaceDE w:val="0"/>
        <w:autoSpaceDN w:val="0"/>
        <w:adjustRightInd w:val="0"/>
        <w:spacing w:after="240" w:line="240" w:lineRule="auto"/>
        <w:ind w:left="357"/>
        <w:jc w:val="center"/>
        <w:rPr>
          <w:rFonts w:ascii="Arial" w:eastAsia="Times New Roman" w:hAnsi="Arial" w:cs="Arial"/>
        </w:rPr>
      </w:pPr>
      <w:r w:rsidRPr="00453017">
        <w:rPr>
          <w:rFonts w:ascii="Arial" w:eastAsia="Times New Roman" w:hAnsi="Arial" w:cs="Arial"/>
        </w:rPr>
        <w:t xml:space="preserve">от Клиентов – иностранных налогоплательщиков </w:t>
      </w:r>
    </w:p>
    <w:p w:rsidR="00453017" w:rsidRPr="00453017" w:rsidRDefault="00453017" w:rsidP="00453017">
      <w:pPr>
        <w:numPr>
          <w:ilvl w:val="1"/>
          <w:numId w:val="1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napToGrid w:val="0"/>
        </w:rPr>
      </w:pPr>
      <w:r w:rsidRPr="00453017">
        <w:rPr>
          <w:rFonts w:ascii="Arial" w:eastAsia="Times New Roman" w:hAnsi="Arial" w:cs="Arial"/>
          <w:snapToGrid w:val="0"/>
        </w:rPr>
        <w:t>Способом получения информации от Клиента – иностранного налогоплательщика являются:</w:t>
      </w:r>
    </w:p>
    <w:p w:rsidR="00453017" w:rsidRPr="00453017" w:rsidRDefault="00453017" w:rsidP="00453017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napToGrid w:val="0"/>
        </w:rPr>
      </w:pPr>
      <w:r w:rsidRPr="00453017">
        <w:rPr>
          <w:rFonts w:ascii="Arial" w:eastAsia="Times New Roman" w:hAnsi="Arial" w:cs="Arial"/>
          <w:snapToGrid w:val="0"/>
        </w:rPr>
        <w:t>сбор сведений и документов при открытии счета;</w:t>
      </w:r>
    </w:p>
    <w:p w:rsidR="00453017" w:rsidRPr="00453017" w:rsidRDefault="00453017" w:rsidP="00453017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napToGrid w:val="0"/>
        </w:rPr>
      </w:pPr>
      <w:r w:rsidRPr="00453017">
        <w:rPr>
          <w:rFonts w:ascii="Arial" w:eastAsia="Times New Roman" w:hAnsi="Arial" w:cs="Arial"/>
          <w:snapToGrid w:val="0"/>
        </w:rPr>
        <w:t xml:space="preserve"> обновление сведений при очередной (не реже одного раза в год) идентификации Клиента – иностранного налогоплательщика;</w:t>
      </w:r>
    </w:p>
    <w:p w:rsidR="00453017" w:rsidRPr="00453017" w:rsidRDefault="00453017" w:rsidP="00453017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napToGrid w:val="0"/>
        </w:rPr>
      </w:pPr>
      <w:r w:rsidRPr="00453017">
        <w:rPr>
          <w:rFonts w:ascii="Arial" w:eastAsia="Times New Roman" w:hAnsi="Arial" w:cs="Arial"/>
          <w:snapToGrid w:val="0"/>
        </w:rPr>
        <w:t>письменные и устные запросы Банка о предоставлении иных форм документов, предусмотренных законодательством иностранного государства о налогообложении иностранных счетов;</w:t>
      </w:r>
    </w:p>
    <w:p w:rsidR="00453017" w:rsidRPr="00453017" w:rsidRDefault="00453017" w:rsidP="00453017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napToGrid w:val="0"/>
        </w:rPr>
      </w:pPr>
      <w:r w:rsidRPr="00453017">
        <w:rPr>
          <w:rFonts w:ascii="Arial" w:eastAsia="Times New Roman" w:hAnsi="Arial" w:cs="Arial"/>
          <w:snapToGrid w:val="0"/>
        </w:rPr>
        <w:t>заполнение  Анкет и  ведение досье Клиента - иностранного налогоплательщика;</w:t>
      </w:r>
    </w:p>
    <w:p w:rsidR="00453017" w:rsidRPr="00453017" w:rsidRDefault="00453017" w:rsidP="00453017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</w:rPr>
      </w:pPr>
      <w:r w:rsidRPr="00453017">
        <w:rPr>
          <w:rFonts w:ascii="Arial" w:eastAsia="Times New Roman" w:hAnsi="Arial" w:cs="Arial"/>
        </w:rPr>
        <w:lastRenderedPageBreak/>
        <w:t>анализ доступной информации о Клиенте, в том числе информации, содержащейся в торговых реестрах иностранных государств, средствах массовой информации, коммерческих базах данных и т.д.;</w:t>
      </w:r>
    </w:p>
    <w:p w:rsidR="00453017" w:rsidRPr="00453017" w:rsidRDefault="00453017" w:rsidP="00453017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</w:rPr>
      </w:pPr>
      <w:r w:rsidRPr="00453017">
        <w:rPr>
          <w:rFonts w:ascii="Arial" w:eastAsia="Times New Roman" w:hAnsi="Arial" w:cs="Arial"/>
        </w:rPr>
        <w:t>заполнение Клиентом формы, подтверждающей/опровергающей возможность его отнесения к категории иностранного налогоплательщика.</w:t>
      </w:r>
    </w:p>
    <w:p w:rsidR="00453017" w:rsidRPr="00453017" w:rsidRDefault="00453017" w:rsidP="00453017">
      <w:pPr>
        <w:autoSpaceDE w:val="0"/>
        <w:autoSpaceDN w:val="0"/>
        <w:adjustRightInd w:val="0"/>
        <w:spacing w:before="120" w:after="120" w:line="240" w:lineRule="auto"/>
        <w:ind w:left="780"/>
        <w:jc w:val="both"/>
        <w:rPr>
          <w:rFonts w:ascii="Arial" w:eastAsia="Times New Roman" w:hAnsi="Arial" w:cs="Arial"/>
        </w:rPr>
      </w:pPr>
      <w:r w:rsidRPr="00453017">
        <w:rPr>
          <w:rFonts w:ascii="Arial" w:eastAsia="Times New Roman" w:hAnsi="Arial" w:cs="Arial"/>
        </w:rPr>
        <w:t xml:space="preserve">В отношении налогоплательщиков США заполняются налоговые формы </w:t>
      </w:r>
      <w:r w:rsidRPr="00453017">
        <w:rPr>
          <w:rFonts w:ascii="Arial" w:eastAsia="Times New Roman" w:hAnsi="Arial" w:cs="Arial"/>
          <w:lang w:val="en-US"/>
        </w:rPr>
        <w:t>W</w:t>
      </w:r>
      <w:r w:rsidRPr="00453017">
        <w:rPr>
          <w:rFonts w:ascii="Arial" w:eastAsia="Times New Roman" w:hAnsi="Arial" w:cs="Arial"/>
        </w:rPr>
        <w:t xml:space="preserve">-8/ </w:t>
      </w:r>
      <w:r w:rsidRPr="00453017">
        <w:rPr>
          <w:rFonts w:ascii="Arial" w:eastAsia="Times New Roman" w:hAnsi="Arial" w:cs="Arial"/>
          <w:lang w:val="en-US"/>
        </w:rPr>
        <w:t>W</w:t>
      </w:r>
      <w:r w:rsidRPr="00453017">
        <w:rPr>
          <w:rFonts w:ascii="Arial" w:eastAsia="Times New Roman" w:hAnsi="Arial" w:cs="Arial"/>
        </w:rPr>
        <w:t>-9</w:t>
      </w:r>
    </w:p>
    <w:p w:rsidR="00453017" w:rsidRPr="00453017" w:rsidRDefault="00453017" w:rsidP="00453017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</w:rPr>
      </w:pPr>
      <w:r w:rsidRPr="00453017">
        <w:rPr>
          <w:rFonts w:ascii="Arial" w:eastAsia="Times New Roman" w:hAnsi="Arial" w:cs="Arial"/>
        </w:rPr>
        <w:t>иные способы, разумные и достаточные в соответствии ситуации.</w:t>
      </w:r>
    </w:p>
    <w:p w:rsidR="00453017" w:rsidRPr="00453017" w:rsidRDefault="00453017" w:rsidP="00453017">
      <w:pPr>
        <w:numPr>
          <w:ilvl w:val="1"/>
          <w:numId w:val="1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</w:rPr>
      </w:pPr>
      <w:r w:rsidRPr="00453017">
        <w:rPr>
          <w:rFonts w:ascii="Arial" w:eastAsia="Times New Roman" w:hAnsi="Arial" w:cs="Arial"/>
        </w:rPr>
        <w:t>В отношении Клиентов – финансовых организаций с целью исполнения требований Закона США «О налогообложении иностранных счетов» » (</w:t>
      </w:r>
      <w:r w:rsidRPr="00453017">
        <w:rPr>
          <w:rFonts w:ascii="Arial" w:eastAsia="Times New Roman" w:hAnsi="Arial" w:cs="Arial"/>
          <w:lang w:val="en-US"/>
        </w:rPr>
        <w:t>Foreign</w:t>
      </w:r>
      <w:r w:rsidRPr="00453017">
        <w:rPr>
          <w:rFonts w:ascii="Arial" w:eastAsia="Times New Roman" w:hAnsi="Arial" w:cs="Arial"/>
        </w:rPr>
        <w:t xml:space="preserve"> </w:t>
      </w:r>
      <w:r w:rsidRPr="00453017">
        <w:rPr>
          <w:rFonts w:ascii="Arial" w:eastAsia="Times New Roman" w:hAnsi="Arial" w:cs="Arial"/>
          <w:lang w:val="en-US"/>
        </w:rPr>
        <w:t>Account</w:t>
      </w:r>
      <w:r w:rsidRPr="00453017">
        <w:rPr>
          <w:rFonts w:ascii="Arial" w:eastAsia="Times New Roman" w:hAnsi="Arial" w:cs="Arial"/>
        </w:rPr>
        <w:t xml:space="preserve"> </w:t>
      </w:r>
      <w:r w:rsidRPr="00453017">
        <w:rPr>
          <w:rFonts w:ascii="Arial" w:eastAsia="Times New Roman" w:hAnsi="Arial" w:cs="Arial"/>
          <w:lang w:val="en-US"/>
        </w:rPr>
        <w:t>Tax</w:t>
      </w:r>
      <w:r w:rsidRPr="00453017">
        <w:rPr>
          <w:rFonts w:ascii="Arial" w:eastAsia="Times New Roman" w:hAnsi="Arial" w:cs="Arial"/>
        </w:rPr>
        <w:t xml:space="preserve"> </w:t>
      </w:r>
      <w:r w:rsidRPr="00453017">
        <w:rPr>
          <w:rFonts w:ascii="Arial" w:eastAsia="Times New Roman" w:hAnsi="Arial" w:cs="Arial"/>
          <w:lang w:val="en-US"/>
        </w:rPr>
        <w:t>Compliance</w:t>
      </w:r>
      <w:r w:rsidRPr="00453017">
        <w:rPr>
          <w:rFonts w:ascii="Arial" w:eastAsia="Times New Roman" w:hAnsi="Arial" w:cs="Arial"/>
        </w:rPr>
        <w:t xml:space="preserve"> </w:t>
      </w:r>
      <w:r w:rsidRPr="00453017">
        <w:rPr>
          <w:rFonts w:ascii="Arial" w:eastAsia="Times New Roman" w:hAnsi="Arial" w:cs="Arial"/>
          <w:lang w:val="en-US"/>
        </w:rPr>
        <w:t>Act</w:t>
      </w:r>
      <w:r w:rsidRPr="00453017">
        <w:rPr>
          <w:rFonts w:ascii="Arial" w:eastAsia="Times New Roman" w:hAnsi="Arial" w:cs="Arial"/>
        </w:rPr>
        <w:t xml:space="preserve"> -. </w:t>
      </w:r>
      <w:r w:rsidRPr="00453017">
        <w:rPr>
          <w:rFonts w:ascii="Arial" w:eastAsia="Times New Roman" w:hAnsi="Arial" w:cs="Arial"/>
          <w:lang w:val="en-US"/>
        </w:rPr>
        <w:t>FATCA</w:t>
      </w:r>
      <w:r w:rsidRPr="00453017">
        <w:rPr>
          <w:rFonts w:ascii="Arial" w:eastAsia="Times New Roman" w:hAnsi="Arial" w:cs="Arial"/>
        </w:rPr>
        <w:t xml:space="preserve">), Банк может проводить дополнительную идентификацию Клиентов – организаций финансового рынка, направляя в их адрес запросы о предоставлении сведений по участию в </w:t>
      </w:r>
      <w:r w:rsidRPr="00453017">
        <w:rPr>
          <w:rFonts w:ascii="Arial" w:eastAsia="Times New Roman" w:hAnsi="Arial" w:cs="Arial"/>
          <w:lang w:val="en-US"/>
        </w:rPr>
        <w:t>FATCA</w:t>
      </w:r>
      <w:r w:rsidRPr="00453017">
        <w:rPr>
          <w:rFonts w:ascii="Arial" w:eastAsia="Times New Roman" w:hAnsi="Arial" w:cs="Arial"/>
        </w:rPr>
        <w:t>, по форме, установленной Приложением № 4 настоящего Положения.</w:t>
      </w:r>
    </w:p>
    <w:p w:rsidR="00453017" w:rsidRPr="00453017" w:rsidRDefault="00453017" w:rsidP="00453017">
      <w:pPr>
        <w:numPr>
          <w:ilvl w:val="1"/>
          <w:numId w:val="1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</w:rPr>
      </w:pPr>
      <w:r w:rsidRPr="00453017">
        <w:rPr>
          <w:rFonts w:ascii="Arial" w:eastAsia="Times New Roman" w:hAnsi="Arial" w:cs="Arial"/>
        </w:rPr>
        <w:t xml:space="preserve">Способом направления запроса </w:t>
      </w:r>
      <w:r w:rsidRPr="00453017">
        <w:rPr>
          <w:rFonts w:ascii="Arial" w:eastAsia="Times New Roman" w:hAnsi="Arial" w:cs="Arial"/>
          <w:snapToGrid w:val="0"/>
        </w:rPr>
        <w:t xml:space="preserve">Клиенту – иностранному налогоплательщику  о предоставлении информации может быть </w:t>
      </w:r>
      <w:r w:rsidRPr="00453017">
        <w:rPr>
          <w:rFonts w:ascii="Arial" w:eastAsia="Times New Roman" w:hAnsi="Arial" w:cs="Arial"/>
        </w:rPr>
        <w:t>по электронной почте, по системе дистанционного обслуживания «Интернет - Банкинг», почтовым отправлением по адресу фактического нахождения и/или путем  вручения Клиенту лично под роспись.</w:t>
      </w:r>
    </w:p>
    <w:p w:rsidR="00453017" w:rsidRPr="00453017" w:rsidRDefault="00453017" w:rsidP="00453017">
      <w:pPr>
        <w:numPr>
          <w:ilvl w:val="1"/>
          <w:numId w:val="1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</w:rPr>
      </w:pPr>
      <w:r w:rsidRPr="00453017">
        <w:rPr>
          <w:rFonts w:ascii="Arial" w:eastAsia="Times New Roman" w:hAnsi="Arial" w:cs="Arial"/>
        </w:rPr>
        <w:t>Способы получения от Клиентов - иностранных налогоплательщиков могут быть изменены Банком по предписанию Центрального Банка Российской Федерации в сроки, им установленные.</w:t>
      </w:r>
    </w:p>
    <w:p w:rsidR="00D7027E" w:rsidRPr="00453017" w:rsidRDefault="00D7027E" w:rsidP="00453017"/>
    <w:sectPr w:rsidR="00D7027E" w:rsidRPr="00453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17" w:rsidRDefault="00453017" w:rsidP="00453017">
      <w:pPr>
        <w:spacing w:after="0" w:line="240" w:lineRule="auto"/>
      </w:pPr>
      <w:r>
        <w:separator/>
      </w:r>
    </w:p>
  </w:endnote>
  <w:endnote w:type="continuationSeparator" w:id="0">
    <w:p w:rsidR="00453017" w:rsidRDefault="00453017" w:rsidP="0045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17" w:rsidRDefault="00453017" w:rsidP="00453017">
      <w:pPr>
        <w:spacing w:after="0" w:line="240" w:lineRule="auto"/>
      </w:pPr>
      <w:r>
        <w:separator/>
      </w:r>
    </w:p>
  </w:footnote>
  <w:footnote w:type="continuationSeparator" w:id="0">
    <w:p w:rsidR="00453017" w:rsidRDefault="00453017" w:rsidP="00453017">
      <w:pPr>
        <w:spacing w:after="0" w:line="240" w:lineRule="auto"/>
      </w:pPr>
      <w:r>
        <w:continuationSeparator/>
      </w:r>
    </w:p>
  </w:footnote>
  <w:footnote w:id="1">
    <w:p w:rsidR="00453017" w:rsidRPr="004930D0" w:rsidRDefault="00453017" w:rsidP="00453017">
      <w:pPr>
        <w:pStyle w:val="a9"/>
        <w:jc w:val="both"/>
        <w:rPr>
          <w:rFonts w:ascii="Arial" w:hAnsi="Arial" w:cs="Arial"/>
          <w:i/>
          <w:sz w:val="14"/>
          <w:szCs w:val="14"/>
        </w:rPr>
      </w:pPr>
      <w:r w:rsidRPr="00EE138E">
        <w:rPr>
          <w:rStyle w:val="ab"/>
        </w:rPr>
        <w:footnoteRef/>
      </w:r>
      <w:r w:rsidRPr="004930D0">
        <w:rPr>
          <w:rFonts w:ascii="Arial" w:hAnsi="Arial" w:cs="Arial"/>
          <w:i/>
          <w:sz w:val="14"/>
          <w:szCs w:val="14"/>
        </w:rPr>
        <w:t xml:space="preserve"> </w:t>
      </w:r>
      <w:r w:rsidRPr="004930D0">
        <w:rPr>
          <w:rFonts w:ascii="Arial" w:hAnsi="Arial" w:cs="Arial"/>
          <w:b/>
          <w:i/>
          <w:snapToGrid w:val="0"/>
          <w:sz w:val="14"/>
          <w:szCs w:val="14"/>
        </w:rPr>
        <w:t>за исключением</w:t>
      </w:r>
      <w:r w:rsidRPr="004930D0">
        <w:rPr>
          <w:rFonts w:ascii="Arial" w:hAnsi="Arial" w:cs="Arial"/>
          <w:i/>
          <w:snapToGrid w:val="0"/>
          <w:sz w:val="14"/>
          <w:szCs w:val="14"/>
        </w:rPr>
        <w:t xml:space="preserve"> </w:t>
      </w:r>
      <w:r w:rsidRPr="004930D0">
        <w:rPr>
          <w:rFonts w:ascii="Arial" w:eastAsia="Calibri" w:hAnsi="Arial" w:cs="Arial"/>
          <w:i/>
          <w:color w:val="000000"/>
          <w:sz w:val="14"/>
          <w:szCs w:val="14"/>
        </w:rPr>
        <w:t>официальных лиц, пребывающих в США на основании виз категорий A и G, учителей и тренеров, пребывающих в США на основании виз категорий J и Q, студентов, пребывающих в США на основании виз категорий F, J, M, Q; профессиональных спортсменов, находящихся в США для участия в благотворительных спортивных мероприятиях.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23B8"/>
    <w:multiLevelType w:val="multilevel"/>
    <w:tmpl w:val="57B8B0F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E9C6ECA"/>
    <w:multiLevelType w:val="hybridMultilevel"/>
    <w:tmpl w:val="30662CA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1ED7D9E"/>
    <w:multiLevelType w:val="hybridMultilevel"/>
    <w:tmpl w:val="E9226214"/>
    <w:lvl w:ilvl="0" w:tplc="85601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80782"/>
    <w:multiLevelType w:val="multilevel"/>
    <w:tmpl w:val="FFCAA1F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2B1493B"/>
    <w:multiLevelType w:val="multilevel"/>
    <w:tmpl w:val="612C2F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1697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3394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4731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6428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7765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9462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0799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2496" w:hanging="1800"/>
      </w:pPr>
      <w:rPr>
        <w:rFonts w:hint="default"/>
        <w:b/>
        <w:i/>
      </w:rPr>
    </w:lvl>
  </w:abstractNum>
  <w:abstractNum w:abstractNumId="5">
    <w:nsid w:val="49A46018"/>
    <w:multiLevelType w:val="hybridMultilevel"/>
    <w:tmpl w:val="71A402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1F7326A"/>
    <w:multiLevelType w:val="hybridMultilevel"/>
    <w:tmpl w:val="7DF6BCEE"/>
    <w:lvl w:ilvl="0" w:tplc="85601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6688E"/>
    <w:multiLevelType w:val="multilevel"/>
    <w:tmpl w:val="C6344AA0"/>
    <w:lvl w:ilvl="0">
      <w:start w:val="1"/>
      <w:numFmt w:val="decimal"/>
      <w:lvlText w:val="%1."/>
      <w:lvlJc w:val="left"/>
      <w:pPr>
        <w:ind w:left="1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8237F24"/>
    <w:multiLevelType w:val="multilevel"/>
    <w:tmpl w:val="A5A0723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</w:rPr>
    </w:lvl>
  </w:abstractNum>
  <w:abstractNum w:abstractNumId="9">
    <w:nsid w:val="63F622C6"/>
    <w:multiLevelType w:val="multilevel"/>
    <w:tmpl w:val="7C8A50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4130185"/>
    <w:multiLevelType w:val="multilevel"/>
    <w:tmpl w:val="01B6206C"/>
    <w:lvl w:ilvl="0">
      <w:start w:val="1"/>
      <w:numFmt w:val="decimal"/>
      <w:lvlText w:val="%1."/>
      <w:lvlJc w:val="left"/>
      <w:pPr>
        <w:ind w:left="1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"/>
      <w:lvlJc w:val="left"/>
      <w:pPr>
        <w:ind w:left="164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5D862AC"/>
    <w:multiLevelType w:val="multilevel"/>
    <w:tmpl w:val="329025C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  <w:i/>
        <w:lang w:val="ru-RU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b/>
        <w:i/>
      </w:rPr>
    </w:lvl>
  </w:abstractNum>
  <w:abstractNum w:abstractNumId="12">
    <w:nsid w:val="67032C0C"/>
    <w:multiLevelType w:val="hybridMultilevel"/>
    <w:tmpl w:val="1B863958"/>
    <w:lvl w:ilvl="0" w:tplc="856015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B4208A7"/>
    <w:multiLevelType w:val="multilevel"/>
    <w:tmpl w:val="64D4A3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9EC14A9"/>
    <w:multiLevelType w:val="hybridMultilevel"/>
    <w:tmpl w:val="81F661E4"/>
    <w:lvl w:ilvl="0" w:tplc="6B2837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2"/>
  </w:num>
  <w:num w:numId="5">
    <w:abstractNumId w:val="12"/>
  </w:num>
  <w:num w:numId="6">
    <w:abstractNumId w:val="10"/>
  </w:num>
  <w:num w:numId="7">
    <w:abstractNumId w:val="8"/>
  </w:num>
  <w:num w:numId="8">
    <w:abstractNumId w:val="4"/>
  </w:num>
  <w:num w:numId="9">
    <w:abstractNumId w:val="0"/>
  </w:num>
  <w:num w:numId="10">
    <w:abstractNumId w:val="5"/>
  </w:num>
  <w:num w:numId="11">
    <w:abstractNumId w:val="1"/>
  </w:num>
  <w:num w:numId="12">
    <w:abstractNumId w:val="14"/>
  </w:num>
  <w:num w:numId="13">
    <w:abstractNumId w:val="3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9B"/>
    <w:rsid w:val="00453017"/>
    <w:rsid w:val="004E0A9B"/>
    <w:rsid w:val="00761764"/>
    <w:rsid w:val="00792AE7"/>
    <w:rsid w:val="00D7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A9B"/>
    <w:pPr>
      <w:ind w:left="720"/>
      <w:contextualSpacing/>
    </w:pPr>
  </w:style>
  <w:style w:type="paragraph" w:styleId="a4">
    <w:name w:val="annotation text"/>
    <w:basedOn w:val="a"/>
    <w:link w:val="a5"/>
    <w:uiPriority w:val="99"/>
    <w:semiHidden/>
    <w:unhideWhenUsed/>
    <w:rsid w:val="0076176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1764"/>
    <w:rPr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761764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76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176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semiHidden/>
    <w:rsid w:val="00453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4530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4530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A9B"/>
    <w:pPr>
      <w:ind w:left="720"/>
      <w:contextualSpacing/>
    </w:pPr>
  </w:style>
  <w:style w:type="paragraph" w:styleId="a4">
    <w:name w:val="annotation text"/>
    <w:basedOn w:val="a"/>
    <w:link w:val="a5"/>
    <w:uiPriority w:val="99"/>
    <w:semiHidden/>
    <w:unhideWhenUsed/>
    <w:rsid w:val="0076176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1764"/>
    <w:rPr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761764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76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176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semiHidden/>
    <w:rsid w:val="00453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4530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4530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Куртепова Елена Николаевна</dc:creator>
  <cp:lastModifiedBy>Куртепова Елена Николаевна</cp:lastModifiedBy>
  <cp:revision>1</cp:revision>
  <dcterms:created xsi:type="dcterms:W3CDTF">2024-04-19T11:49:00Z</dcterms:created>
  <dcterms:modified xsi:type="dcterms:W3CDTF">2024-04-19T12:24:00Z</dcterms:modified>
</cp:coreProperties>
</file>